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Power Grid Stability: 5 Ways AI Boosts Renewable Energy</w:t>
      </w:r>
    </w:p>
    <w:p>
      <w:r>
        <w:br/>
        <w:br/>
      </w:r>
    </w:p>
    <w:p>
      <w:pPr>
        <w:jc w:val="center"/>
      </w:pPr>
      <w:r>
        <w:t>Research Paper</w:t>
        <w:br/>
      </w:r>
    </w:p>
    <w:p>
      <w:pPr>
        <w:jc w:val="center"/>
      </w:pPr>
      <w:r>
        <w:t>June 2025</w:t>
      </w:r>
    </w:p>
    <w:p>
      <w:r>
        <w:br w:type="page"/>
      </w:r>
    </w:p>
    <w:p>
      <w:pPr>
        <w:pStyle w:val="Heading1"/>
      </w:pPr>
      <w:r>
        <w:t>Abstract</w:t>
      </w:r>
    </w:p>
    <w:p>
      <w:r>
        <w:t>This research paper explores the critical role of Artificial Intelligence (AI) in maintaining power grid stability, especially as renewable energy sources like solar and wind become more common. Renewable energy offers sustainable and clean power, but its variability creates new challenges for grid management. This paper identifies and explains five key ways AI enhances grid stability by forecasting demand, managing energy flow, preventing failures, balancing energy distribution, and improving battery storage. With AI, renewable energy becomes more reliable and grid-friendly, supporting the global shift toward cleaner power solutions.</w:t>
      </w:r>
    </w:p>
    <w:p>
      <w:r>
        <w:br/>
      </w:r>
    </w:p>
    <w:p>
      <w:pPr>
        <w:pStyle w:val="Heading1"/>
      </w:pPr>
      <w:r>
        <w:t>1. Introduction</w:t>
      </w:r>
    </w:p>
    <w:p>
      <w:r>
        <w:t>As nations aim to reduce carbon emissions, renewable energy sources such as solar and wind have become a vital part of the global energy mix. However, these energy sources are inherently variable, depending on weather and other unpredictable factors. This variability can lead to power imbalances, causing grid instability or even blackouts.</w:t>
      </w:r>
    </w:p>
    <w:p>
      <w:r>
        <w:t>To counter these issues, Artificial Intelligence (AI) has emerged as a transformative technology. AI applications can monitor, analyze, and respond to grid conditions in real-time, creating a more resilient and adaptable power infrastructure. This paper discusses how AI helps maintain power grid stability in five essential ways, each contributing to more efficient, secure, and cleaner energy systems.</w:t>
      </w:r>
    </w:p>
    <w:p>
      <w:r>
        <w:br/>
      </w:r>
    </w:p>
    <w:p>
      <w:pPr>
        <w:pStyle w:val="Heading1"/>
      </w:pPr>
      <w:r>
        <w:t>2. Predicting Energy Demand in Real Time</w:t>
      </w:r>
    </w:p>
    <w:p>
      <w:r>
        <w:t>One of AI's most important tasks is forecasting energy demand. Traditional methods often rely on fixed models and historical data, which may not adapt quickly to sudden changes. AI improves this by using machine learning and real-time data to predict demand more accurately.</w:t>
      </w:r>
    </w:p>
    <w:p>
      <w:r>
        <w:t>AI systems analyze weather forecasts, user behavior, and grid sensor data to adjust predictions dynamically. This ensures energy supply closely matches demand, reducing energy waste and improving grid performance.</w:t>
      </w:r>
    </w:p>
    <w:p>
      <w:r>
        <w:br/>
      </w:r>
    </w:p>
    <w:p>
      <w:pPr>
        <w:pStyle w:val="Heading1"/>
      </w:pPr>
      <w:r>
        <w:t>3. Making Renewable Energy More Reliable</w:t>
      </w:r>
    </w:p>
    <w:p>
      <w:r>
        <w:t>Solar and wind energy depend heavily on weather. Cloudy days or calm winds can drastically lower energy production. AI mitigates this by forecasting environmental conditions and adjusting energy flows accordingly.</w:t>
      </w:r>
    </w:p>
    <w:p>
      <w:r>
        <w:t>For instance, AI can schedule energy storage or switch between renewable and backup sources based on predicted output. This makes renewable energy sources more dependable for grid operations.</w:t>
      </w:r>
    </w:p>
    <w:p>
      <w:r>
        <w:br/>
      </w:r>
    </w:p>
    <w:p>
      <w:pPr>
        <w:pStyle w:val="Heading1"/>
      </w:pPr>
      <w:r>
        <w:t>4. Detecting Failures Before They Happen</w:t>
      </w:r>
    </w:p>
    <w:p>
      <w:r>
        <w:t>AI-powered systems use sensors and advanced analytics to detect equipment issues early. These predictive maintenance systems identify patterns that signal future failures—like overheating or vibration anomalies.</w:t>
      </w:r>
    </w:p>
    <w:p>
      <w:r>
        <w:t>By addressing these issues before they escalate, utilities can avoid service interruptions and costly repairs. This proactive approach greatly enhances grid reliability.</w:t>
      </w:r>
    </w:p>
    <w:p>
      <w:r>
        <w:br/>
      </w:r>
    </w:p>
    <w:p>
      <w:pPr>
        <w:pStyle w:val="Heading1"/>
      </w:pPr>
      <w:r>
        <w:t>5. Balancing Energy Across Regions</w:t>
      </w:r>
    </w:p>
    <w:p>
      <w:r>
        <w:t>Energy supply and demand often vary across different locations. One region may have an energy surplus while another faces a shortage. AI enables smart load balancing by analyzing grid conditions in real time.</w:t>
      </w:r>
    </w:p>
    <w:p>
      <w:r>
        <w:t>It can redirect power from surplus regions to areas with higher demand, optimizing grid efficiency. This also reduces strain on transmission infrastructure and supports better integration of distributed energy sources.</w:t>
      </w:r>
    </w:p>
    <w:p>
      <w:r>
        <w:br/>
      </w:r>
    </w:p>
    <w:p>
      <w:pPr>
        <w:pStyle w:val="Heading1"/>
      </w:pPr>
      <w:r>
        <w:t>6. Improving Battery Storage Management</w:t>
      </w:r>
    </w:p>
    <w:p>
      <w:r>
        <w:t>Battery storage is key to storing excess renewable energy for later use. AI manages the charging and discharging of these systems to maximize efficiency and longevity.</w:t>
      </w:r>
    </w:p>
    <w:p>
      <w:r>
        <w:t>It forecasts when to store energy and when to release it based on predicted demand and generation. This ensures energy is always available when needed, even when the sun isn’t shining or the wind isn’t blowing.</w:t>
      </w:r>
    </w:p>
    <w:p>
      <w:r>
        <w:br/>
      </w:r>
    </w:p>
    <w:p>
      <w:pPr>
        <w:pStyle w:val="Heading1"/>
      </w:pPr>
      <w:r>
        <w:t>7. Case Studies and Real-World Applications</w:t>
      </w:r>
    </w:p>
    <w:p>
      <w:r>
        <w:t>Countries like Germany and the United States have already implemented AI solutions in their power grids. Companies such as Siemens and GE are deploying AI to manage energy systems and predict outages.</w:t>
      </w:r>
    </w:p>
    <w:p>
      <w:r>
        <w:t>These real-world examples prove that AI integration results in fewer blackouts, better energy use, and stronger renewable adoption.</w:t>
      </w:r>
    </w:p>
    <w:p>
      <w:r>
        <w:br/>
      </w:r>
    </w:p>
    <w:p>
      <w:pPr>
        <w:pStyle w:val="Heading1"/>
      </w:pPr>
      <w:r>
        <w:t>8. Challenges and Considerations</w:t>
      </w:r>
    </w:p>
    <w:p>
      <w:r>
        <w:t>While AI offers many benefits, there are challenges in implementation. Data privacy, cybersecurity, and high initial investment costs are common concerns.</w:t>
      </w:r>
    </w:p>
    <w:p>
      <w:r>
        <w:t>Utilities must also invest in training and infrastructure to fully integrate AI systems. Despite these hurdles, the long-term benefits in efficiency and sustainability make AI a worthy investment.</w:t>
      </w:r>
    </w:p>
    <w:p>
      <w:r>
        <w:br/>
      </w:r>
    </w:p>
    <w:p>
      <w:pPr>
        <w:pStyle w:val="Heading1"/>
      </w:pPr>
      <w:r>
        <w:t>9. The Future of AI in Energy Systems</w:t>
      </w:r>
    </w:p>
    <w:p>
      <w:r>
        <w:t>Looking ahead, AI will likely play an even larger role in energy management. With growing use of IoT devices, smart meters, and decentralized grids, AI will be central to decision-making.</w:t>
      </w:r>
    </w:p>
    <w:p>
      <w:r>
        <w:t>Future AI systems may also support peer-to-peer energy trading, automated demand response, and climate-adaptive grid behavior, making the energy sector more flexible and user-centric.</w:t>
      </w:r>
    </w:p>
    <w:p>
      <w:r>
        <w:br/>
      </w:r>
    </w:p>
    <w:p>
      <w:pPr>
        <w:pStyle w:val="Heading1"/>
      </w:pPr>
      <w:r>
        <w:t>10. Conclusion</w:t>
      </w:r>
    </w:p>
    <w:p>
      <w:r>
        <w:t>AI is transforming how we manage electricity. From forecasting demand to optimizing battery storage, AI strengthens grid stability in the face of renewable energy’s unpredictability.</w:t>
      </w:r>
    </w:p>
    <w:p>
      <w:r>
        <w:t>As clean energy grows, integrating AI becomes essential for building a more resilient, efficient, and sustainable power grid. The future of energy is smart, and AI is leading the way.</w:t>
      </w:r>
    </w:p>
    <w:p>
      <w:r>
        <w:br/>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p>
      <w:r>
        <w:t>AI technologies such as deep learning and neural networks are continually being refined to meet the evolving needs of the energy industry. Incorporating these systems requires thoughtful planning, infrastructure upgrades, and policy support. However, as demonstrated in multiple pilot projects and operational grids, the return on investment can be substantial.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