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pStyle w:val="Title"/>
      </w:pPr>
      <w:r>
        <w:t>Biotechnology Secrets to Unlock a Healthier Tomorrow</w:t>
      </w:r>
    </w:p>
    <w:p>
      <w:pPr/>
    </w:p>
    <w:p>
      <w:pPr/>
      <w:r>
        <w:t>Institution: [Not Specified]</w:t>
      </w:r>
    </w:p>
    <w:p>
      <w:pPr/>
      <w:r>
        <w:t>Date: June 16, 2025</w:t>
      </w:r>
    </w:p>
    <w:p>
      <w:pPr/>
    </w:p>
    <w:p>
      <w:pPr>
        <w:pStyle w:val="Heading1"/>
      </w:pPr>
      <w:r>
        <w:t>Abstract</w:t>
      </w:r>
    </w:p>
    <w:p>
      <w:pPr/>
      <w:r>
        <w:t>This research paper explores the transformative power of biotechnology in advancing global health, agriculture, and industry. It delves into innovations such as CRISPR, genetic engineering, and personalized medicine that are reshaping the way we combat diseases, produce food, and safeguard the environment. With biotechnology evolving at a rapid pace, the paper highlights both the breakthroughs and the ethical, economic, and regulatory challenges the field faces. Through case studies and current research, this paper aims to uncover the secrets of biotechnology that are unlocking a healthier tomorrow.</w:t>
      </w:r>
    </w:p>
    <w:p>
      <w:pPr>
        <w:pStyle w:val="Heading1"/>
      </w:pPr>
      <w:r>
        <w:t>Keywords</w:t>
      </w:r>
    </w:p>
    <w:p>
      <w:pPr/>
      <w:r>
        <w:t>Biotechnology, Genetic Engineering, CRISPR, Personalized Medicine, Health Innovation, Bioethics, Sustainable Agriculture</w:t>
      </w:r>
    </w:p>
    <w:p>
      <w:pPr>
        <w:pStyle w:val="Heading1"/>
      </w:pPr>
      <w:r>
        <w:t>Introduction</w:t>
      </w:r>
    </w:p>
    <w:p>
      <w:pPr/>
      <w:r>
        <w:t>As the global population continues to rise and health challenges become more complex, biotechnology presents innovative solutions to meet these growing demands. Whether addressing antibiotic resistance, genetic disorders, or food insecurity, the biotechnology sector is uniquely positioned to bring about transformative changes. It integrates fields like molecular biology, biochemistry, and data science, driving forward medical and scientific progress.</w:t>
      </w:r>
    </w:p>
    <w:p>
      <w:pPr/>
      <w:r>
        <w:t>Biotechnology is a rapidly growing field that uses biological processes and organisms to develop products and technologies improving human life. From its origins in fermentation and farming, it has evolved into a highly specialized discipline that now includes gene editing, molecular diagnostics, and synthetic biology.</w:t>
      </w:r>
    </w:p>
    <w:p>
      <w:pPr>
        <w:pStyle w:val="Heading1"/>
      </w:pPr>
      <w:r>
        <w:t>Evolution of Biotechnology</w:t>
      </w:r>
    </w:p>
    <w:p>
      <w:pPr/>
      <w:r>
        <w:t>The biotechnology timeline is marked by milestones such as the discovery of restriction enzymes, the launch of the Human Genome Project, and the approval of the first genetically modified insulin. These achievements have laid the groundwork for today’s sophisticated genetic manipulation techniques and real-time molecular diagnostics.</w:t>
      </w:r>
    </w:p>
    <w:p>
      <w:pPr/>
      <w:r>
        <w:t>Historically, biotechnology began with simple agricultural practices and fermentation. The discovery of DNA and the double-helix model by Watson and Crick opened doors for modern genetic engineering. The 21st century has seen the rise of genomics, proteomics, and bioinformatics as integral to biotech innovation.</w:t>
      </w:r>
    </w:p>
    <w:p>
      <w:pPr>
        <w:pStyle w:val="Heading1"/>
      </w:pPr>
      <w:r>
        <w:t>Key Areas of Innovation</w:t>
      </w:r>
    </w:p>
    <w:p>
      <w:pPr/>
      <w:r>
        <w:t>Synthetic biology allows researchers to design and construct new biological parts and systems. Coupled with bioinformatics and AI algorithms, these technologies enable predictive modeling of gene expression and protein folding, resulting in efficient design of new drugs and bio-based products.</w:t>
      </w:r>
    </w:p>
    <w:p>
      <w:pPr/>
      <w:r>
        <w:t>Current biotech innovations focus on CRISPR gene editing, synthetic biology, regenerative medicine, and nano-biotechnology. Each of these areas holds immense potential to revolutionize medicine, agriculture, and environmental management.</w:t>
      </w:r>
    </w:p>
    <w:p>
      <w:pPr>
        <w:pStyle w:val="Heading1"/>
      </w:pPr>
      <w:r>
        <w:t>Biotechnology in Healthcare</w:t>
      </w:r>
    </w:p>
    <w:p>
      <w:pPr/>
      <w:r>
        <w:t>Beyond biologics, biotechnology facilitates stem cell research and organ regeneration. For example, lab-grown organs are being developed for transplantation, offering a potential solution to donor shortages. Diagnostic innovations like liquid biopsies are helping detect cancers and genetic conditions early, dramatically improving survival rates.</w:t>
      </w:r>
    </w:p>
    <w:p>
      <w:pPr/>
      <w:r>
        <w:t>In healthcare, biotechnology is enabling the development of targeted therapies, biologics, and diagnostic tools. Monoclonal antibodies, cell therapies, and mRNA vaccines are some of the biggest advancements. Personalized medicine is also rising, improving treatment outcomes.</w:t>
      </w:r>
    </w:p>
    <w:p>
      <w:pPr>
        <w:pStyle w:val="Heading1"/>
      </w:pPr>
      <w:r>
        <w:t>Agricultural Biotechnology</w:t>
      </w:r>
    </w:p>
    <w:p>
      <w:pPr/>
      <w:r>
        <w:t>Agrobiotech extends to animal husbandry, where gene editing is improving livestock disease resistance and growth rates. Gene drives are being developed to control pests and vector-borne diseases. Drought-tolerant crops and nitrogen-efficient strains are supporting climate-resilient farming.</w:t>
      </w:r>
    </w:p>
    <w:p>
      <w:pPr/>
      <w:r>
        <w:t>Biotechnology in agriculture focuses on creating genetically modified crops that resist pests, diseases, and harsh environmental conditions. Biofertilizers, biopesticides, and precision agriculture tools are also becoming essential for sustainable farming.</w:t>
      </w:r>
    </w:p>
    <w:p>
      <w:pPr>
        <w:pStyle w:val="Heading1"/>
      </w:pPr>
      <w:r>
        <w:t>Environmental Biotechnology</w:t>
      </w:r>
    </w:p>
    <w:p>
      <w:pPr/>
      <w:r>
        <w:t>Advanced microbial consortia are being used to treat industrial waste, while engineered algae are capable of carbon capture and biofuel production. Environmental DNA (eDNA) is now employed to monitor ecosystem biodiversity non-invasively.</w:t>
      </w:r>
    </w:p>
    <w:p>
      <w:pPr/>
      <w:r>
        <w:t>This branch uses microorganisms and biological systems to clean up pollutants through bioremediation, treat waste, and monitor environmental health. Biosensors and biofilters are also being used to reduce pollution and conserve biodiversity.</w:t>
      </w:r>
    </w:p>
    <w:p>
      <w:pPr>
        <w:pStyle w:val="Heading1"/>
      </w:pPr>
      <w:r>
        <w:t>Industrial and Marine Applications</w:t>
      </w:r>
    </w:p>
    <w:p>
      <w:pPr/>
      <w:r>
        <w:t>Enzymatic pathways optimized through directed evolution are now essential in detergent manufacturing, textile processing, and biorefineries. In marine biotechnology, anti-cancer and antibiotic compounds have been isolated from deep-sea organisms with unique metabolic pathways.</w:t>
      </w:r>
    </w:p>
    <w:p>
      <w:pPr/>
      <w:r>
        <w:t>Industrial biotechnology involves producing biofuels, biodegradable plastics, and chemicals using enzymes and microbes. Marine biotechnology explores ocean organisms for pharmaceutical, cosmetic, and nutritional applications.</w:t>
      </w:r>
    </w:p>
    <w:p>
      <w:pPr>
        <w:pStyle w:val="Heading1"/>
      </w:pPr>
      <w:r>
        <w:t>Genetic Engineering and CRISPR</w:t>
      </w:r>
    </w:p>
    <w:p>
      <w:pPr/>
      <w:r>
        <w:t>CRISPR is not only limited to human gene therapy. It is being used in plant breeding, microbial genome editing, and even modifying mosquito populations to combat malaria. Base editing and prime editing are emerging as next-generation tools offering greater precision.</w:t>
      </w:r>
    </w:p>
    <w:p>
      <w:pPr/>
      <w:r>
        <w:t>Genetic engineering involves modifying organisms’ DNA for desired traits. CRISPR-Cas9, a revolutionary gene-editing tool, allows precise genome editing. It’s being used to cure genetic diseases and create disease-resistant crops.</w:t>
      </w:r>
    </w:p>
    <w:p>
      <w:pPr>
        <w:pStyle w:val="Heading1"/>
      </w:pPr>
      <w:r>
        <w:t>Personalized Medicine</w:t>
      </w:r>
    </w:p>
    <w:p>
      <w:pPr/>
      <w:r>
        <w:t>Genomic sequencing is becoming affordable, allowing full genome analysis to guide lifestyle and treatment decisions. Polygenic risk scores and microbiome profiling are contributing to disease risk prediction and nutritional guidance.</w:t>
      </w:r>
    </w:p>
    <w:p>
      <w:pPr/>
      <w:r>
        <w:t>Personalized medicine tailors treatments based on an individual's genetic profile. This has improved outcomes in oncology, cardiology, and neurology. Pharmacogenomics helps determine the right drug and dose for each patient.</w:t>
      </w:r>
    </w:p>
    <w:p>
      <w:pPr>
        <w:pStyle w:val="Heading1"/>
      </w:pPr>
      <w:r>
        <w:t>Vaccines and Pandemic Response</w:t>
      </w:r>
    </w:p>
    <w:p>
      <w:pPr/>
      <w:r>
        <w:t>Rapid vaccine development using mRNA platforms during COVID-19 set a precedent for future pandemics. Innovations like self-amplifying RNA (saRNA) and needle-free delivery systems are being researched to enhance immunization speed and equity.</w:t>
      </w:r>
    </w:p>
    <w:p>
      <w:pPr/>
      <w:r>
        <w:t>Biotechnology enabled the rapid development of COVID-19 vaccines using mRNA platforms. It continues to help in monitoring variants, producing diagnostics, and building pandemic preparedness infrastructure.</w:t>
      </w:r>
    </w:p>
    <w:p>
      <w:pPr>
        <w:pStyle w:val="Heading1"/>
      </w:pPr>
      <w:r>
        <w:t>Challenges and Ethical Concerns</w:t>
      </w:r>
    </w:p>
    <w:p>
      <w:pPr/>
      <w:r>
        <w:t>The potential misuse of gene editing for enhancement rather than treatment is controversial. Questions about access, data ownership, and biocolonialism must be addressed through international cooperation and inclusive dialogue.</w:t>
      </w:r>
    </w:p>
    <w:p>
      <w:pPr/>
      <w:r>
        <w:t>Biotechnology raises concerns about gene privacy, designer babies, ecological impacts of GMOs, and access to technology. Ethical frameworks are essential to balance innovation with social responsibility.</w:t>
      </w:r>
    </w:p>
    <w:p>
      <w:pPr>
        <w:pStyle w:val="Heading1"/>
      </w:pPr>
      <w:r>
        <w:t>The Future of Biotechnology</w:t>
      </w:r>
    </w:p>
    <w:p>
      <w:pPr/>
      <w:r>
        <w:t>Futuristic developments include synthetic embryos, living medicines, and AI-generated drug discovery. Global partnerships between academia, industry, and governments will shape responsible biotech deployment.</w:t>
      </w:r>
    </w:p>
    <w:p>
      <w:pPr/>
      <w:r>
        <w:t>The future lies in AI-integrated biotech, automated labs, and genome-wide editing. As research expands, biotechnology will offer tools to combat climate change, hunger, and incurable diseases.</w:t>
      </w:r>
    </w:p>
    <w:p>
      <w:pPr>
        <w:pStyle w:val="Heading1"/>
      </w:pPr>
      <w:r>
        <w:t>Case Studies and Success Stories</w:t>
      </w:r>
    </w:p>
    <w:p>
      <w:pPr/>
      <w:r>
        <w:t>Gene therapy has shown promise in treating Leber’s congenital amaurosis (a rare form of inherited blindness). Agricultural biotech has prevented crop loss in developing nations, improving livelihoods. Bioengineered insulin has revolutionized diabetes care worldwide.</w:t>
      </w:r>
    </w:p>
    <w:p>
      <w:pPr/>
      <w:r>
        <w:t>Examples include CRISPR-based treatments for sickle cell anemia, Golden Rice for vitamin A deficiency, and bacteria engineered to clean oil spills. These show real-world applications of biotech for global good.</w:t>
      </w:r>
    </w:p>
    <w:p>
      <w:pPr>
        <w:pStyle w:val="Heading1"/>
      </w:pPr>
      <w:r>
        <w:t>Regulatory Landscape</w:t>
      </w:r>
    </w:p>
    <w:p>
      <w:pPr/>
      <w:r>
        <w:t>Regulations vary by region. The EU has stringent GMO laws, while countries like Brazil and India have emerging biotech frameworks. International harmonization is essential for cross-border biotech trade and collaboration.</w:t>
      </w:r>
    </w:p>
    <w:p>
      <w:pPr/>
      <w:r>
        <w:t>Biotech is regulated by agencies like the FDA, EMA, and WHO. Regulations focus on product safety, ethical compliance, and clinical validation. International guidelines ensure safe biotech practices.</w:t>
      </w:r>
    </w:p>
    <w:p>
      <w:pPr>
        <w:pStyle w:val="Heading1"/>
      </w:pPr>
      <w:r>
        <w:t>Economic Impact</w:t>
      </w:r>
    </w:p>
    <w:p>
      <w:pPr/>
      <w:r>
        <w:t>Biotech startups are attracting massive venture capital investments. In 2023, global biotech investment exceeded $150 billion. Jobs in synthetic biology, biomanufacturing, and regulatory affairs are on the rise.</w:t>
      </w:r>
    </w:p>
    <w:p>
      <w:pPr/>
      <w:r>
        <w:t>Biotechnology contributes significantly to global GDP. It drives job creation, boosts healthcare efficiency, and fuels startups. Investment in biotech has grown substantially in recent years.</w:t>
      </w:r>
    </w:p>
    <w:p>
      <w:pPr>
        <w:pStyle w:val="Heading1"/>
      </w:pPr>
      <w:r>
        <w:t>Conclusion</w:t>
      </w:r>
    </w:p>
    <w:p>
      <w:pPr/>
      <w:r>
        <w:t>To truly unlock a healthier tomorrow, equitable access to biotech must be prioritized. Collaborative innovation, ethical foresight, and sustainability should be the guiding principles in biotech's continued evolution.</w:t>
      </w:r>
    </w:p>
    <w:p>
      <w:pPr/>
      <w:r>
        <w:t>Biotechnology is more than a science—it's a promise for a healthier, sustainable future. With responsible innovation and global collaboration, its secrets can unlock transformative solutions for humanity.</w:t>
      </w:r>
    </w:p>
    <w:p>
      <w:pPr>
        <w:pStyle w:val="Heading1"/>
      </w:pPr>
      <w:r>
        <w:t>References</w:t>
      </w:r>
    </w:p>
    <w:p>
      <w:pPr/>
      <w:r>
        <w:t>1. National Human Genome Research Institute. (2020). CRISPR: A game-changing genetic engineering technique.</w:t>
      </w:r>
    </w:p>
    <w:p>
      <w:pPr/>
      <w:r>
        <w:t>2. World Health Organization. (2022). Genomics and world health.</w:t>
      </w:r>
    </w:p>
    <w:p>
      <w:pPr/>
      <w:r>
        <w:t>3. U.S. Food &amp; Drug Administration. (2021). Biotechnology regulatory services.</w:t>
      </w:r>
    </w:p>
    <w:p>
      <w:pPr/>
      <w:r>
        <w:t>4. International Service for the Acquisition of Agri-biotech Applications. (2023). Global Status of Commercialized Biotech Crops.</w:t>
      </w:r>
    </w:p>
    <w:p>
      <w:pPr/>
      <w:r>
        <w:t>5. Nature Biotechnology Journal. Various Issues.</w:t>
      </w:r>
    </w:p>
    <w:p>
      <w:pPr/>
      <w:r>
        <w:t>6. ScienceDirect – Biotechnology Advances, Elsevier Publishing.</w:t>
      </w:r>
    </w:p>
    <w:p>
      <w:pPr/>
      <w:r>
        <w:t>7. Harvard University – Personalized Medicine &amp; Bioethics.</w:t>
      </w:r>
    </w:p>
    <w:p>
      <w:pPr/>
      <w:r>
        <w:t>8. OECD. (2021). The Bioeconomy to 2030: Designing a Policy Agenda.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